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2D801" w14:textId="77777777" w:rsidR="00573777" w:rsidRPr="00CA610A" w:rsidRDefault="00573777" w:rsidP="00CA610A">
      <w:pPr>
        <w:jc w:val="center"/>
        <w:rPr>
          <w:b/>
          <w:sz w:val="28"/>
          <w:szCs w:val="28"/>
        </w:rPr>
      </w:pPr>
      <w:r w:rsidRPr="00CA610A">
        <w:rPr>
          <w:b/>
          <w:sz w:val="28"/>
          <w:szCs w:val="28"/>
        </w:rPr>
        <w:t>Lan</w:t>
      </w:r>
      <w:r w:rsidR="0042264E" w:rsidRPr="00CA610A">
        <w:rPr>
          <w:b/>
          <w:sz w:val="28"/>
          <w:szCs w:val="28"/>
        </w:rPr>
        <w:t>dscape Design School Series XXV</w:t>
      </w:r>
      <w:r w:rsidR="00AA3F85">
        <w:rPr>
          <w:b/>
          <w:sz w:val="28"/>
          <w:szCs w:val="28"/>
        </w:rPr>
        <w:t>I</w:t>
      </w:r>
      <w:r w:rsidRPr="00CA610A">
        <w:rPr>
          <w:b/>
          <w:sz w:val="28"/>
          <w:szCs w:val="28"/>
        </w:rPr>
        <w:t xml:space="preserve">, Course </w:t>
      </w:r>
      <w:r w:rsidR="00AA3F85">
        <w:rPr>
          <w:b/>
          <w:sz w:val="28"/>
          <w:szCs w:val="28"/>
        </w:rPr>
        <w:t>I</w:t>
      </w:r>
    </w:p>
    <w:p w14:paraId="33E5560A" w14:textId="0E9D0611" w:rsidR="00573777" w:rsidRPr="00CA610A" w:rsidRDefault="00AA3F85" w:rsidP="00CA610A">
      <w:pPr>
        <w:jc w:val="center"/>
        <w:rPr>
          <w:b/>
          <w:sz w:val="28"/>
          <w:szCs w:val="28"/>
        </w:rPr>
      </w:pPr>
      <w:r>
        <w:rPr>
          <w:b/>
          <w:sz w:val="28"/>
          <w:szCs w:val="28"/>
        </w:rPr>
        <w:t>September 24-</w:t>
      </w:r>
      <w:r w:rsidR="007A1069">
        <w:rPr>
          <w:b/>
          <w:sz w:val="28"/>
          <w:szCs w:val="28"/>
        </w:rPr>
        <w:t>2</w:t>
      </w:r>
      <w:r>
        <w:rPr>
          <w:b/>
          <w:sz w:val="28"/>
          <w:szCs w:val="28"/>
        </w:rPr>
        <w:t>5</w:t>
      </w:r>
      <w:r w:rsidR="00BD7D15">
        <w:rPr>
          <w:b/>
          <w:sz w:val="28"/>
          <w:szCs w:val="28"/>
        </w:rPr>
        <w:t>, 2018</w:t>
      </w:r>
    </w:p>
    <w:p w14:paraId="00227B0A" w14:textId="77777777" w:rsidR="00573777" w:rsidRDefault="00573777" w:rsidP="00573777">
      <w:pPr>
        <w:jc w:val="center"/>
        <w:rPr>
          <w:b/>
          <w:sz w:val="36"/>
          <w:szCs w:val="36"/>
        </w:rPr>
      </w:pPr>
    </w:p>
    <w:p w14:paraId="45D6EFB5" w14:textId="77777777" w:rsidR="00573777" w:rsidRDefault="00573777" w:rsidP="00573777">
      <w:pPr>
        <w:jc w:val="both"/>
        <w:rPr>
          <w:sz w:val="36"/>
          <w:szCs w:val="36"/>
        </w:rPr>
      </w:pPr>
      <w:r>
        <w:rPr>
          <w:sz w:val="36"/>
          <w:szCs w:val="36"/>
        </w:rPr>
        <w:t>LOCATION:  George Bush Presidential Library</w:t>
      </w:r>
      <w:r w:rsidR="00BB3D35">
        <w:rPr>
          <w:sz w:val="36"/>
          <w:szCs w:val="36"/>
        </w:rPr>
        <w:t xml:space="preserve"> and Museum, College Station, TX</w:t>
      </w:r>
    </w:p>
    <w:p w14:paraId="61B6D65F" w14:textId="77777777" w:rsidR="00573777" w:rsidRDefault="00025569" w:rsidP="00573777">
      <w:pPr>
        <w:jc w:val="both"/>
        <w:rPr>
          <w:sz w:val="24"/>
          <w:szCs w:val="24"/>
        </w:rPr>
      </w:pPr>
      <w:r>
        <w:rPr>
          <w:sz w:val="24"/>
          <w:szCs w:val="24"/>
        </w:rPr>
        <w:t>The George</w:t>
      </w:r>
      <w:r w:rsidR="00573777">
        <w:rPr>
          <w:sz w:val="24"/>
          <w:szCs w:val="24"/>
        </w:rPr>
        <w:t xml:space="preserve"> Bush Presidential Library at Texas A &amp; M University will be the site of Landscape Design </w:t>
      </w:r>
      <w:r w:rsidR="00573777" w:rsidRPr="00B43FDD">
        <w:rPr>
          <w:sz w:val="24"/>
          <w:szCs w:val="24"/>
        </w:rPr>
        <w:t>School</w:t>
      </w:r>
      <w:r w:rsidR="00AA3F85">
        <w:rPr>
          <w:sz w:val="24"/>
          <w:szCs w:val="24"/>
        </w:rPr>
        <w:t xml:space="preserve"> I</w:t>
      </w:r>
      <w:r w:rsidR="00DA7830">
        <w:rPr>
          <w:sz w:val="24"/>
          <w:szCs w:val="24"/>
        </w:rPr>
        <w:t xml:space="preserve">, </w:t>
      </w:r>
      <w:r w:rsidR="00AA3F85">
        <w:rPr>
          <w:sz w:val="24"/>
          <w:szCs w:val="24"/>
        </w:rPr>
        <w:t>September 24-25</w:t>
      </w:r>
      <w:r w:rsidR="00BD7D15">
        <w:rPr>
          <w:sz w:val="24"/>
          <w:szCs w:val="24"/>
        </w:rPr>
        <w:t>, 2018</w:t>
      </w:r>
      <w:r w:rsidR="00573777" w:rsidRPr="00B43FDD">
        <w:rPr>
          <w:sz w:val="24"/>
          <w:szCs w:val="24"/>
        </w:rPr>
        <w:t>.  The</w:t>
      </w:r>
      <w:r w:rsidR="00573777">
        <w:rPr>
          <w:sz w:val="24"/>
          <w:szCs w:val="24"/>
        </w:rPr>
        <w:t xml:space="preserve"> Schools are sponsored by Texas Garden Clubs, Inc. &amp; the Texas AgriLife Extension Service, Texas A &amp; M University.  </w:t>
      </w:r>
      <w:r w:rsidR="0031256D">
        <w:rPr>
          <w:sz w:val="24"/>
          <w:szCs w:val="24"/>
        </w:rPr>
        <w:t xml:space="preserve">This course is popular with Texas Master Gardeners and can now be utilized by them for continuing education credit.  Texas Garden Club Inc. and Texas A &amp; M </w:t>
      </w:r>
      <w:r w:rsidR="00AF39AC">
        <w:rPr>
          <w:sz w:val="24"/>
          <w:szCs w:val="24"/>
        </w:rPr>
        <w:t xml:space="preserve">AgriLife Extension Service </w:t>
      </w:r>
      <w:r w:rsidR="0031256D">
        <w:rPr>
          <w:sz w:val="24"/>
          <w:szCs w:val="24"/>
        </w:rPr>
        <w:t xml:space="preserve">have sponsored this series from the 1960s onward.  </w:t>
      </w:r>
    </w:p>
    <w:p w14:paraId="3E4AE25D" w14:textId="174E1F76" w:rsidR="000A7880" w:rsidRDefault="00573777" w:rsidP="00573777">
      <w:pPr>
        <w:jc w:val="both"/>
        <w:rPr>
          <w:sz w:val="24"/>
          <w:szCs w:val="24"/>
        </w:rPr>
      </w:pPr>
      <w:r>
        <w:rPr>
          <w:sz w:val="24"/>
          <w:szCs w:val="24"/>
        </w:rPr>
        <w:t>Mrs. Diane Perez of Texas Garden Clubs, Inc. and Dr. William C. Welch,</w:t>
      </w:r>
      <w:r w:rsidR="008C0CF2">
        <w:rPr>
          <w:sz w:val="24"/>
          <w:szCs w:val="24"/>
        </w:rPr>
        <w:t xml:space="preserve"> Texas AgriLife Extension Service announce</w:t>
      </w:r>
      <w:r w:rsidR="00AF39AC">
        <w:rPr>
          <w:sz w:val="24"/>
          <w:szCs w:val="24"/>
        </w:rPr>
        <w:t xml:space="preserve"> the </w:t>
      </w:r>
      <w:r w:rsidR="00AA3F85">
        <w:rPr>
          <w:sz w:val="24"/>
          <w:szCs w:val="24"/>
        </w:rPr>
        <w:t>first</w:t>
      </w:r>
      <w:r>
        <w:rPr>
          <w:sz w:val="24"/>
          <w:szCs w:val="24"/>
        </w:rPr>
        <w:t xml:space="preserve"> in the </w:t>
      </w:r>
      <w:r w:rsidR="00971899">
        <w:rPr>
          <w:sz w:val="24"/>
          <w:szCs w:val="24"/>
        </w:rPr>
        <w:t xml:space="preserve">current </w:t>
      </w:r>
      <w:r>
        <w:rPr>
          <w:sz w:val="24"/>
          <w:szCs w:val="24"/>
        </w:rPr>
        <w:t xml:space="preserve">series which is offered in four separate schools, </w:t>
      </w:r>
      <w:bookmarkStart w:id="0" w:name="_GoBack"/>
      <w:bookmarkEnd w:id="0"/>
      <w:r w:rsidR="007A1069">
        <w:rPr>
          <w:sz w:val="24"/>
          <w:szCs w:val="24"/>
        </w:rPr>
        <w:t>approximately six</w:t>
      </w:r>
      <w:r>
        <w:rPr>
          <w:sz w:val="24"/>
          <w:szCs w:val="24"/>
        </w:rPr>
        <w:t xml:space="preserve"> months apart, each with 10 hours of instruction, in the Bryan-College Station area.  These courses offer an opportunity to learn from professional landscape architects and horticulturists about how successful landscapes are designed. </w:t>
      </w:r>
    </w:p>
    <w:p w14:paraId="59DADA2F" w14:textId="77777777" w:rsidR="000A7880" w:rsidRDefault="00971899" w:rsidP="00573777">
      <w:pPr>
        <w:jc w:val="both"/>
        <w:rPr>
          <w:sz w:val="24"/>
          <w:szCs w:val="24"/>
        </w:rPr>
      </w:pPr>
      <w:r>
        <w:rPr>
          <w:sz w:val="24"/>
          <w:szCs w:val="24"/>
        </w:rPr>
        <w:t xml:space="preserve">For this course our instructors will be: </w:t>
      </w:r>
    </w:p>
    <w:p w14:paraId="3BF11318" w14:textId="77777777" w:rsidR="00C258AF" w:rsidRPr="00C3559A" w:rsidRDefault="00573777" w:rsidP="00573777">
      <w:pPr>
        <w:jc w:val="both"/>
        <w:rPr>
          <w:sz w:val="24"/>
          <w:szCs w:val="24"/>
        </w:rPr>
      </w:pPr>
      <w:r w:rsidRPr="00025569">
        <w:rPr>
          <w:b/>
          <w:sz w:val="24"/>
          <w:szCs w:val="24"/>
        </w:rPr>
        <w:t>Barbara Coody, MLA</w:t>
      </w:r>
      <w:r>
        <w:rPr>
          <w:sz w:val="24"/>
          <w:szCs w:val="24"/>
        </w:rPr>
        <w:t>, will begin ou</w:t>
      </w:r>
      <w:r w:rsidR="00DA7830">
        <w:rPr>
          <w:sz w:val="24"/>
          <w:szCs w:val="24"/>
        </w:rPr>
        <w:t xml:space="preserve">r program with </w:t>
      </w:r>
      <w:r w:rsidR="00AF39AC">
        <w:rPr>
          <w:sz w:val="24"/>
          <w:szCs w:val="24"/>
        </w:rPr>
        <w:t>“</w:t>
      </w:r>
      <w:r w:rsidR="00BD7D15">
        <w:rPr>
          <w:b/>
          <w:sz w:val="24"/>
          <w:szCs w:val="24"/>
        </w:rPr>
        <w:t>Develo</w:t>
      </w:r>
      <w:r w:rsidR="004D49D8">
        <w:rPr>
          <w:b/>
          <w:sz w:val="24"/>
          <w:szCs w:val="24"/>
        </w:rPr>
        <w:t>pment</w:t>
      </w:r>
      <w:r w:rsidR="00AA3F85">
        <w:rPr>
          <w:b/>
          <w:sz w:val="24"/>
          <w:szCs w:val="24"/>
        </w:rPr>
        <w:t xml:space="preserve"> of Landscape Des</w:t>
      </w:r>
      <w:r w:rsidR="004D49D8">
        <w:rPr>
          <w:b/>
          <w:sz w:val="24"/>
          <w:szCs w:val="24"/>
        </w:rPr>
        <w:t>ign</w:t>
      </w:r>
      <w:r w:rsidR="00056CB9">
        <w:rPr>
          <w:b/>
          <w:sz w:val="24"/>
          <w:szCs w:val="24"/>
        </w:rPr>
        <w:t>”</w:t>
      </w:r>
      <w:r w:rsidR="00971899">
        <w:rPr>
          <w:sz w:val="24"/>
          <w:szCs w:val="24"/>
        </w:rPr>
        <w:t xml:space="preserve">.  </w:t>
      </w:r>
      <w:r w:rsidR="00DA7830">
        <w:rPr>
          <w:sz w:val="24"/>
          <w:szCs w:val="24"/>
        </w:rPr>
        <w:t xml:space="preserve">Ms. Coody has a landscape design practice in the Brazos Valley.  She </w:t>
      </w:r>
      <w:r w:rsidR="00AA3F85">
        <w:rPr>
          <w:sz w:val="24"/>
          <w:szCs w:val="24"/>
        </w:rPr>
        <w:t>will be teaching details</w:t>
      </w:r>
      <w:r w:rsidR="00840DC3">
        <w:rPr>
          <w:sz w:val="24"/>
          <w:szCs w:val="24"/>
        </w:rPr>
        <w:t xml:space="preserve"> of</w:t>
      </w:r>
      <w:r w:rsidR="00AA3F85">
        <w:rPr>
          <w:sz w:val="24"/>
          <w:szCs w:val="24"/>
        </w:rPr>
        <w:t xml:space="preserve"> the early development Egypt, Greece, Persia, Rome, etc.  as well as key components of landscape architecture from the medieval period, the renaissance, Italian and French influences and Muslim influence in Spain. </w:t>
      </w:r>
      <w:r w:rsidR="00056CB9">
        <w:rPr>
          <w:sz w:val="24"/>
          <w:szCs w:val="24"/>
        </w:rPr>
        <w:t xml:space="preserve"> </w:t>
      </w:r>
      <w:r w:rsidR="00AA3F85">
        <w:rPr>
          <w:sz w:val="24"/>
          <w:szCs w:val="24"/>
        </w:rPr>
        <w:t>In her next lecture, “</w:t>
      </w:r>
      <w:r w:rsidR="00AA3F85">
        <w:rPr>
          <w:b/>
          <w:sz w:val="24"/>
          <w:szCs w:val="24"/>
        </w:rPr>
        <w:t xml:space="preserve">Public Landscapes” </w:t>
      </w:r>
      <w:r w:rsidR="00AA3F85">
        <w:rPr>
          <w:sz w:val="24"/>
          <w:szCs w:val="24"/>
        </w:rPr>
        <w:t xml:space="preserve">she will speak on the role of designers in public space design and will cover the ideas of zoning, building and performance codes as well as the management and maintenance of public landscape spaces.  </w:t>
      </w:r>
      <w:r w:rsidR="008678D0">
        <w:rPr>
          <w:sz w:val="24"/>
          <w:szCs w:val="24"/>
        </w:rPr>
        <w:t xml:space="preserve"> </w:t>
      </w:r>
      <w:r w:rsidR="00654227">
        <w:t xml:space="preserve"> </w:t>
      </w:r>
    </w:p>
    <w:p w14:paraId="2A764747" w14:textId="77777777" w:rsidR="003F2536" w:rsidRDefault="00B17FC7" w:rsidP="00573777">
      <w:pPr>
        <w:jc w:val="both"/>
        <w:rPr>
          <w:sz w:val="24"/>
          <w:szCs w:val="24"/>
        </w:rPr>
      </w:pPr>
      <w:r>
        <w:rPr>
          <w:sz w:val="24"/>
          <w:szCs w:val="24"/>
        </w:rPr>
        <w:t xml:space="preserve"> </w:t>
      </w:r>
      <w:r w:rsidR="00390874">
        <w:rPr>
          <w:noProof/>
          <w:sz w:val="24"/>
          <w:szCs w:val="24"/>
        </w:rPr>
        <w:drawing>
          <wp:inline distT="0" distB="0" distL="0" distR="0" wp14:anchorId="3D617040" wp14:editId="5E1C1194">
            <wp:extent cx="1409700" cy="1552575"/>
            <wp:effectExtent l="19050" t="0" r="0" b="0"/>
            <wp:docPr id="9" name="Picture 1" descr="C:\Users\william.welch\Desktop\Alan-8193_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welch\Desktop\Alan-8193_test.jpg"/>
                    <pic:cNvPicPr>
                      <a:picLocks noChangeAspect="1" noChangeArrowheads="1"/>
                    </pic:cNvPicPr>
                  </pic:nvPicPr>
                  <pic:blipFill>
                    <a:blip r:embed="rId5" cstate="print"/>
                    <a:srcRect/>
                    <a:stretch>
                      <a:fillRect/>
                    </a:stretch>
                  </pic:blipFill>
                  <pic:spPr bwMode="auto">
                    <a:xfrm>
                      <a:off x="0" y="0"/>
                      <a:ext cx="1409700" cy="1552575"/>
                    </a:xfrm>
                    <a:prstGeom prst="rect">
                      <a:avLst/>
                    </a:prstGeom>
                    <a:noFill/>
                    <a:ln w="9525">
                      <a:noFill/>
                      <a:miter lim="800000"/>
                      <a:headEnd/>
                      <a:tailEnd/>
                    </a:ln>
                  </pic:spPr>
                </pic:pic>
              </a:graphicData>
            </a:graphic>
          </wp:inline>
        </w:drawing>
      </w:r>
      <w:r w:rsidR="00390874">
        <w:rPr>
          <w:noProof/>
          <w:sz w:val="24"/>
          <w:szCs w:val="24"/>
        </w:rPr>
        <w:drawing>
          <wp:inline distT="0" distB="0" distL="0" distR="0" wp14:anchorId="75DB3BCB" wp14:editId="7691E390">
            <wp:extent cx="1343025" cy="1552575"/>
            <wp:effectExtent l="0" t="0" r="0" b="0"/>
            <wp:docPr id="11" name="Picture 3" descr="C:\Users\william.welch\Desktop\Images\100WCWpeople\wc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liam.welch\Desktop\Images\100WCWpeople\wchead.JPG"/>
                    <pic:cNvPicPr>
                      <a:picLocks noChangeAspect="1" noChangeArrowheads="1"/>
                    </pic:cNvPicPr>
                  </pic:nvPicPr>
                  <pic:blipFill>
                    <a:blip r:embed="rId6" cstate="print"/>
                    <a:srcRect/>
                    <a:stretch>
                      <a:fillRect/>
                    </a:stretch>
                  </pic:blipFill>
                  <pic:spPr bwMode="auto">
                    <a:xfrm>
                      <a:off x="0" y="0"/>
                      <a:ext cx="1343025" cy="1552575"/>
                    </a:xfrm>
                    <a:prstGeom prst="rect">
                      <a:avLst/>
                    </a:prstGeom>
                    <a:noFill/>
                    <a:ln w="9525">
                      <a:noFill/>
                      <a:miter lim="800000"/>
                      <a:headEnd/>
                      <a:tailEnd/>
                    </a:ln>
                  </pic:spPr>
                </pic:pic>
              </a:graphicData>
            </a:graphic>
          </wp:inline>
        </w:drawing>
      </w:r>
      <w:r w:rsidR="00911777" w:rsidRPr="00911777">
        <w:rPr>
          <w:noProof/>
          <w:sz w:val="24"/>
          <w:szCs w:val="24"/>
        </w:rPr>
        <w:drawing>
          <wp:inline distT="0" distB="0" distL="0" distR="0" wp14:anchorId="55D3FF3A" wp14:editId="40F32DE9">
            <wp:extent cx="1349044" cy="1557435"/>
            <wp:effectExtent l="0" t="0" r="0" b="0"/>
            <wp:docPr id="1" name="Picture 1" descr="C:\Users\william.welch\Desktop\Images\100WCWpeople\IMG_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welch\Desktop\Images\100WCWpeople\IMG_058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048" t="11647" r="10502" b="22176"/>
                    <a:stretch/>
                  </pic:blipFill>
                  <pic:spPr bwMode="auto">
                    <a:xfrm>
                      <a:off x="0" y="0"/>
                      <a:ext cx="1356914" cy="1566520"/>
                    </a:xfrm>
                    <a:prstGeom prst="rect">
                      <a:avLst/>
                    </a:prstGeom>
                    <a:noFill/>
                    <a:ln>
                      <a:noFill/>
                    </a:ln>
                    <a:extLst>
                      <a:ext uri="{53640926-AAD7-44D8-BBD7-CCE9431645EC}">
                        <a14:shadowObscured xmlns:a14="http://schemas.microsoft.com/office/drawing/2010/main"/>
                      </a:ext>
                    </a:extLst>
                  </pic:spPr>
                </pic:pic>
              </a:graphicData>
            </a:graphic>
          </wp:inline>
        </w:drawing>
      </w:r>
      <w:r w:rsidR="006B40B9">
        <w:rPr>
          <w:noProof/>
        </w:rPr>
        <w:drawing>
          <wp:inline distT="0" distB="0" distL="0" distR="0" wp14:anchorId="4C351551" wp14:editId="2B7F9DD1">
            <wp:extent cx="1485900" cy="1562100"/>
            <wp:effectExtent l="0" t="0" r="0" b="0"/>
            <wp:docPr id="5" name="Picture 5" descr="C:\Users\william.welch\AppData\Local\Microsoft\Windows\Temporary Internet Files\Content.Word\WhitneyGrif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lliam.welch\AppData\Local\Microsoft\Windows\Temporary Internet Files\Content.Word\WhitneyGriff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562100"/>
                    </a:xfrm>
                    <a:prstGeom prst="rect">
                      <a:avLst/>
                    </a:prstGeom>
                    <a:noFill/>
                    <a:ln>
                      <a:noFill/>
                    </a:ln>
                  </pic:spPr>
                </pic:pic>
              </a:graphicData>
            </a:graphic>
          </wp:inline>
        </w:drawing>
      </w:r>
    </w:p>
    <w:p w14:paraId="1699342E" w14:textId="77777777" w:rsidR="00176B89" w:rsidRDefault="003F2536" w:rsidP="00573777">
      <w:pPr>
        <w:jc w:val="both"/>
        <w:rPr>
          <w:b/>
          <w:i/>
          <w:sz w:val="24"/>
          <w:szCs w:val="24"/>
        </w:rPr>
      </w:pPr>
      <w:r>
        <w:rPr>
          <w:i/>
          <w:sz w:val="24"/>
          <w:szCs w:val="24"/>
        </w:rPr>
        <w:lastRenderedPageBreak/>
        <w:t>Pictured Above</w:t>
      </w:r>
      <w:r w:rsidRPr="003F2536">
        <w:rPr>
          <w:b/>
          <w:i/>
          <w:sz w:val="24"/>
          <w:szCs w:val="24"/>
        </w:rPr>
        <w:t xml:space="preserve">:  </w:t>
      </w:r>
      <w:r w:rsidR="00962AA6">
        <w:rPr>
          <w:b/>
          <w:i/>
          <w:sz w:val="24"/>
          <w:szCs w:val="24"/>
        </w:rPr>
        <w:t>Alan King, ASLA,</w:t>
      </w:r>
      <w:r w:rsidRPr="003F2536">
        <w:rPr>
          <w:b/>
          <w:i/>
          <w:sz w:val="24"/>
          <w:szCs w:val="24"/>
        </w:rPr>
        <w:t xml:space="preserve"> Dr. </w:t>
      </w:r>
      <w:r w:rsidR="00F5037C">
        <w:rPr>
          <w:b/>
          <w:i/>
          <w:sz w:val="24"/>
          <w:szCs w:val="24"/>
        </w:rPr>
        <w:t>Willi</w:t>
      </w:r>
      <w:r w:rsidR="00883B71">
        <w:rPr>
          <w:b/>
          <w:i/>
          <w:sz w:val="24"/>
          <w:szCs w:val="24"/>
        </w:rPr>
        <w:t>am C. Welch</w:t>
      </w:r>
      <w:r w:rsidR="00FE177C">
        <w:rPr>
          <w:b/>
          <w:i/>
          <w:sz w:val="24"/>
          <w:szCs w:val="24"/>
        </w:rPr>
        <w:t>, Bob Ruth ASLA</w:t>
      </w:r>
      <w:r w:rsidR="006B40B9">
        <w:rPr>
          <w:b/>
          <w:i/>
          <w:sz w:val="24"/>
          <w:szCs w:val="24"/>
        </w:rPr>
        <w:t>, Dr.</w:t>
      </w:r>
      <w:r w:rsidR="00147BAB">
        <w:rPr>
          <w:b/>
          <w:i/>
          <w:sz w:val="24"/>
          <w:szCs w:val="24"/>
        </w:rPr>
        <w:t xml:space="preserve"> </w:t>
      </w:r>
      <w:r w:rsidR="006B40B9">
        <w:rPr>
          <w:b/>
          <w:i/>
          <w:sz w:val="24"/>
          <w:szCs w:val="24"/>
        </w:rPr>
        <w:t>Whitney Griffin</w:t>
      </w:r>
    </w:p>
    <w:p w14:paraId="0E7383D5" w14:textId="77777777" w:rsidR="00A14AFE" w:rsidRDefault="00F5037C" w:rsidP="003E08B7">
      <w:pPr>
        <w:jc w:val="both"/>
        <w:rPr>
          <w:sz w:val="24"/>
          <w:szCs w:val="24"/>
        </w:rPr>
      </w:pPr>
      <w:r w:rsidRPr="00F16BC8">
        <w:rPr>
          <w:b/>
          <w:sz w:val="24"/>
          <w:szCs w:val="24"/>
        </w:rPr>
        <w:t>Alan King, ASLA,</w:t>
      </w:r>
      <w:r w:rsidRPr="00F16BC8">
        <w:rPr>
          <w:sz w:val="24"/>
          <w:szCs w:val="24"/>
        </w:rPr>
        <w:t xml:space="preserve"> is</w:t>
      </w:r>
      <w:r w:rsidRPr="00F82EE8">
        <w:rPr>
          <w:sz w:val="24"/>
          <w:szCs w:val="24"/>
        </w:rPr>
        <w:t xml:space="preserve"> another local practicing landscape architect</w:t>
      </w:r>
      <w:r w:rsidR="00BB3D35">
        <w:rPr>
          <w:sz w:val="24"/>
          <w:szCs w:val="24"/>
        </w:rPr>
        <w:t xml:space="preserve"> </w:t>
      </w:r>
      <w:r w:rsidRPr="00F82EE8">
        <w:rPr>
          <w:sz w:val="24"/>
          <w:szCs w:val="24"/>
        </w:rPr>
        <w:t xml:space="preserve">who is well known for his residential </w:t>
      </w:r>
      <w:r w:rsidR="00BC44A4">
        <w:rPr>
          <w:sz w:val="24"/>
          <w:szCs w:val="24"/>
        </w:rPr>
        <w:t>and commercial landscapes</w:t>
      </w:r>
      <w:r w:rsidR="00056CB9">
        <w:rPr>
          <w:b/>
          <w:sz w:val="24"/>
          <w:szCs w:val="24"/>
        </w:rPr>
        <w:t xml:space="preserve">.  </w:t>
      </w:r>
      <w:r w:rsidR="00BC44A4">
        <w:rPr>
          <w:sz w:val="24"/>
          <w:szCs w:val="24"/>
        </w:rPr>
        <w:t xml:space="preserve">In </w:t>
      </w:r>
      <w:r w:rsidR="00BC44A4" w:rsidRPr="00BC44A4">
        <w:rPr>
          <w:b/>
          <w:sz w:val="24"/>
          <w:szCs w:val="24"/>
        </w:rPr>
        <w:t>“Basics of a Site Plan”</w:t>
      </w:r>
      <w:r w:rsidR="00BC44A4">
        <w:rPr>
          <w:sz w:val="24"/>
          <w:szCs w:val="24"/>
        </w:rPr>
        <w:t xml:space="preserve"> h</w:t>
      </w:r>
      <w:r w:rsidR="00056CB9">
        <w:rPr>
          <w:sz w:val="24"/>
          <w:szCs w:val="24"/>
        </w:rPr>
        <w:t>e will</w:t>
      </w:r>
      <w:r w:rsidR="00BC44A4">
        <w:rPr>
          <w:sz w:val="24"/>
          <w:szCs w:val="24"/>
        </w:rPr>
        <w:t xml:space="preserve"> discuss the various methods to take simple site measurements.  He will describe the mechanics of </w:t>
      </w:r>
      <w:proofErr w:type="gramStart"/>
      <w:r w:rsidR="00BC44A4">
        <w:rPr>
          <w:sz w:val="24"/>
          <w:szCs w:val="24"/>
        </w:rPr>
        <w:t>delin</w:t>
      </w:r>
      <w:r w:rsidR="00A14AFE">
        <w:rPr>
          <w:sz w:val="24"/>
          <w:szCs w:val="24"/>
        </w:rPr>
        <w:t>e</w:t>
      </w:r>
      <w:r w:rsidR="00BC44A4">
        <w:rPr>
          <w:sz w:val="24"/>
          <w:szCs w:val="24"/>
        </w:rPr>
        <w:t>ation,  review</w:t>
      </w:r>
      <w:proofErr w:type="gramEnd"/>
      <w:r w:rsidR="00BC44A4">
        <w:rPr>
          <w:sz w:val="24"/>
          <w:szCs w:val="24"/>
        </w:rPr>
        <w:t xml:space="preserve"> the</w:t>
      </w:r>
      <w:r w:rsidR="00A14AFE">
        <w:rPr>
          <w:sz w:val="24"/>
          <w:szCs w:val="24"/>
        </w:rPr>
        <w:t xml:space="preserve"> </w:t>
      </w:r>
      <w:r w:rsidR="00BC44A4">
        <w:rPr>
          <w:sz w:val="24"/>
          <w:szCs w:val="24"/>
        </w:rPr>
        <w:t>various sy</w:t>
      </w:r>
      <w:r w:rsidR="00A14AFE">
        <w:rPr>
          <w:sz w:val="24"/>
          <w:szCs w:val="24"/>
        </w:rPr>
        <w:t>m</w:t>
      </w:r>
      <w:r w:rsidR="00BC44A4">
        <w:rPr>
          <w:sz w:val="24"/>
          <w:szCs w:val="24"/>
        </w:rPr>
        <w:t xml:space="preserve">bols and other aspects of making and reading landscape plans.  </w:t>
      </w:r>
    </w:p>
    <w:p w14:paraId="009541EC" w14:textId="77777777" w:rsidR="00BC44A4" w:rsidRDefault="00A14AFE" w:rsidP="003E08B7">
      <w:pPr>
        <w:jc w:val="both"/>
        <w:rPr>
          <w:sz w:val="24"/>
          <w:szCs w:val="24"/>
        </w:rPr>
      </w:pPr>
      <w:r>
        <w:rPr>
          <w:sz w:val="24"/>
          <w:szCs w:val="24"/>
        </w:rPr>
        <w:t>A</w:t>
      </w:r>
      <w:r w:rsidR="00BC44A4">
        <w:rPr>
          <w:sz w:val="24"/>
          <w:szCs w:val="24"/>
        </w:rPr>
        <w:t>lan will explain compu</w:t>
      </w:r>
      <w:r>
        <w:rPr>
          <w:sz w:val="24"/>
          <w:szCs w:val="24"/>
        </w:rPr>
        <w:t>t</w:t>
      </w:r>
      <w:r w:rsidR="00BC44A4">
        <w:rPr>
          <w:sz w:val="24"/>
          <w:szCs w:val="24"/>
        </w:rPr>
        <w:t>er-aided design (CAD)</w:t>
      </w:r>
      <w:r>
        <w:rPr>
          <w:sz w:val="24"/>
          <w:szCs w:val="24"/>
        </w:rPr>
        <w:t xml:space="preserve"> In h</w:t>
      </w:r>
      <w:r w:rsidR="00BC44A4">
        <w:rPr>
          <w:sz w:val="24"/>
          <w:szCs w:val="24"/>
        </w:rPr>
        <w:t xml:space="preserve">is lecture, </w:t>
      </w:r>
      <w:r w:rsidR="00BC44A4" w:rsidRPr="00BC44A4">
        <w:rPr>
          <w:b/>
          <w:sz w:val="24"/>
          <w:szCs w:val="24"/>
        </w:rPr>
        <w:t xml:space="preserve">“Space, Design </w:t>
      </w:r>
      <w:proofErr w:type="gramStart"/>
      <w:r w:rsidR="00BC44A4" w:rsidRPr="00BC44A4">
        <w:rPr>
          <w:b/>
          <w:sz w:val="24"/>
          <w:szCs w:val="24"/>
        </w:rPr>
        <w:t>&amp;  People</w:t>
      </w:r>
      <w:proofErr w:type="gramEnd"/>
      <w:r w:rsidR="00BC44A4">
        <w:rPr>
          <w:sz w:val="24"/>
          <w:szCs w:val="24"/>
        </w:rPr>
        <w:t xml:space="preserve">” </w:t>
      </w:r>
      <w:r>
        <w:rPr>
          <w:sz w:val="24"/>
          <w:szCs w:val="24"/>
        </w:rPr>
        <w:t xml:space="preserve">and </w:t>
      </w:r>
      <w:r w:rsidR="00BC44A4">
        <w:rPr>
          <w:sz w:val="24"/>
          <w:szCs w:val="24"/>
        </w:rPr>
        <w:t xml:space="preserve">will discuss spatial structure, mass and void, and the three space-designing components: earth (mounds and grading),  plants and structures. </w:t>
      </w:r>
    </w:p>
    <w:p w14:paraId="790EAF68" w14:textId="77777777" w:rsidR="00BC44A4" w:rsidRDefault="00BC44A4" w:rsidP="003E08B7">
      <w:pPr>
        <w:jc w:val="both"/>
        <w:rPr>
          <w:sz w:val="24"/>
          <w:szCs w:val="24"/>
        </w:rPr>
      </w:pPr>
    </w:p>
    <w:p w14:paraId="436C1D39" w14:textId="77777777" w:rsidR="003C0081" w:rsidRDefault="003C0081" w:rsidP="003E08B7">
      <w:pPr>
        <w:jc w:val="both"/>
        <w:rPr>
          <w:sz w:val="24"/>
          <w:szCs w:val="24"/>
        </w:rPr>
      </w:pPr>
      <w:r>
        <w:rPr>
          <w:b/>
          <w:sz w:val="24"/>
          <w:szCs w:val="24"/>
        </w:rPr>
        <w:t xml:space="preserve">Bob Ruth, ASLA </w:t>
      </w:r>
      <w:r w:rsidR="005E0187">
        <w:rPr>
          <w:sz w:val="24"/>
          <w:szCs w:val="24"/>
        </w:rPr>
        <w:t xml:space="preserve">will speak on </w:t>
      </w:r>
      <w:r w:rsidR="00DD4A06">
        <w:rPr>
          <w:sz w:val="24"/>
          <w:szCs w:val="24"/>
        </w:rPr>
        <w:t>“</w:t>
      </w:r>
      <w:r w:rsidR="00DD4A06" w:rsidRPr="00E76181">
        <w:rPr>
          <w:b/>
          <w:sz w:val="24"/>
          <w:szCs w:val="24"/>
        </w:rPr>
        <w:t>Developing Your Home/Private Grounds</w:t>
      </w:r>
      <w:r w:rsidR="00DD4A06">
        <w:rPr>
          <w:sz w:val="24"/>
          <w:szCs w:val="24"/>
        </w:rPr>
        <w:t>”</w:t>
      </w:r>
      <w:r>
        <w:rPr>
          <w:b/>
          <w:sz w:val="24"/>
          <w:szCs w:val="24"/>
        </w:rPr>
        <w:t>.</w:t>
      </w:r>
      <w:r w:rsidR="00435C9A">
        <w:rPr>
          <w:sz w:val="24"/>
          <w:szCs w:val="24"/>
        </w:rPr>
        <w:t xml:space="preserve">  Bob will discuss th</w:t>
      </w:r>
      <w:r w:rsidR="00DD4A06">
        <w:rPr>
          <w:sz w:val="24"/>
          <w:szCs w:val="24"/>
        </w:rPr>
        <w:t xml:space="preserve">e basics steps in planning a landscape including securing the plot plan/ determining easements, utility lines and underground wires, topographical features and plantings.   He will Illustrate the importance of planning for the current and future needs of the family by preparation of a list of priorities.  </w:t>
      </w:r>
    </w:p>
    <w:p w14:paraId="25A9DD10" w14:textId="77777777" w:rsidR="00254619" w:rsidRDefault="00254619" w:rsidP="003E08B7">
      <w:pPr>
        <w:jc w:val="both"/>
        <w:rPr>
          <w:sz w:val="24"/>
          <w:szCs w:val="24"/>
        </w:rPr>
      </w:pPr>
    </w:p>
    <w:p w14:paraId="009281FD" w14:textId="77777777" w:rsidR="00254619" w:rsidRDefault="00254619" w:rsidP="003E08B7">
      <w:pPr>
        <w:jc w:val="both"/>
        <w:rPr>
          <w:sz w:val="24"/>
          <w:szCs w:val="24"/>
        </w:rPr>
      </w:pPr>
      <w:r>
        <w:rPr>
          <w:b/>
          <w:sz w:val="24"/>
          <w:szCs w:val="24"/>
        </w:rPr>
        <w:t>Whitn</w:t>
      </w:r>
      <w:r w:rsidR="00435C9A">
        <w:rPr>
          <w:b/>
          <w:sz w:val="24"/>
          <w:szCs w:val="24"/>
        </w:rPr>
        <w:t xml:space="preserve">ey Griffin, </w:t>
      </w:r>
      <w:proofErr w:type="gramStart"/>
      <w:r w:rsidR="00435C9A">
        <w:rPr>
          <w:b/>
          <w:sz w:val="24"/>
          <w:szCs w:val="24"/>
        </w:rPr>
        <w:t xml:space="preserve">PhD, </w:t>
      </w:r>
      <w:r>
        <w:rPr>
          <w:b/>
          <w:sz w:val="24"/>
          <w:szCs w:val="24"/>
        </w:rPr>
        <w:t xml:space="preserve">  </w:t>
      </w:r>
      <w:proofErr w:type="gramEnd"/>
      <w:r w:rsidR="00435C9A">
        <w:rPr>
          <w:sz w:val="24"/>
          <w:szCs w:val="24"/>
        </w:rPr>
        <w:t>Dr. Griffin will lecture on</w:t>
      </w:r>
      <w:r w:rsidR="00DD4A06">
        <w:rPr>
          <w:b/>
          <w:sz w:val="24"/>
          <w:szCs w:val="24"/>
        </w:rPr>
        <w:t xml:space="preserve"> “Design for the Environment</w:t>
      </w:r>
      <w:r w:rsidR="00435C9A">
        <w:rPr>
          <w:b/>
          <w:sz w:val="24"/>
          <w:szCs w:val="24"/>
        </w:rPr>
        <w:t>.</w:t>
      </w:r>
      <w:r w:rsidR="00DD4A06">
        <w:rPr>
          <w:b/>
          <w:sz w:val="24"/>
          <w:szCs w:val="24"/>
        </w:rPr>
        <w:t>”</w:t>
      </w:r>
      <w:r w:rsidR="00435C9A">
        <w:rPr>
          <w:b/>
          <w:sz w:val="24"/>
          <w:szCs w:val="24"/>
        </w:rPr>
        <w:t xml:space="preserve">  </w:t>
      </w:r>
      <w:r w:rsidR="00435C9A">
        <w:rPr>
          <w:sz w:val="24"/>
          <w:szCs w:val="24"/>
        </w:rPr>
        <w:t xml:space="preserve">She </w:t>
      </w:r>
      <w:r>
        <w:rPr>
          <w:sz w:val="24"/>
          <w:szCs w:val="24"/>
        </w:rPr>
        <w:t xml:space="preserve">is a recent addition to our faculty who teaches graphic design and implementation of landscape plans.  She is very popular with the students and brings a variety of professional experience to our faculty.  </w:t>
      </w:r>
      <w:r w:rsidR="00435C9A">
        <w:rPr>
          <w:sz w:val="24"/>
          <w:szCs w:val="24"/>
        </w:rPr>
        <w:t xml:space="preserve">Whitney will outline </w:t>
      </w:r>
      <w:r w:rsidR="00DD4A06">
        <w:rPr>
          <w:sz w:val="24"/>
          <w:szCs w:val="24"/>
        </w:rPr>
        <w:t>the execution of a design plan through soun</w:t>
      </w:r>
      <w:r w:rsidR="000D601E">
        <w:rPr>
          <w:sz w:val="24"/>
          <w:szCs w:val="24"/>
        </w:rPr>
        <w:t xml:space="preserve">d site/planning </w:t>
      </w:r>
      <w:r w:rsidR="00DD4A06">
        <w:rPr>
          <w:sz w:val="24"/>
          <w:szCs w:val="24"/>
        </w:rPr>
        <w:t xml:space="preserve">practices with emphasis on plant ecology, indigenous materials, and reduction of energy consumption, sound water management practices, maintenance reduction, cost-effective design and implementation practices.  </w:t>
      </w:r>
    </w:p>
    <w:p w14:paraId="0F916BDA" w14:textId="77777777" w:rsidR="00F94824" w:rsidRDefault="00F94824" w:rsidP="003E08B7">
      <w:pPr>
        <w:jc w:val="both"/>
        <w:rPr>
          <w:sz w:val="24"/>
          <w:szCs w:val="24"/>
        </w:rPr>
      </w:pPr>
    </w:p>
    <w:p w14:paraId="58E352BA" w14:textId="77777777" w:rsidR="00F94824" w:rsidRDefault="00C95A6E" w:rsidP="003E08B7">
      <w:pPr>
        <w:jc w:val="both"/>
        <w:rPr>
          <w:b/>
          <w:sz w:val="24"/>
          <w:szCs w:val="24"/>
        </w:rPr>
      </w:pPr>
      <w:r>
        <w:rPr>
          <w:b/>
          <w:sz w:val="24"/>
          <w:szCs w:val="24"/>
        </w:rPr>
        <w:t>Sally Godfrey, R</w:t>
      </w:r>
      <w:r w:rsidR="00F94824">
        <w:rPr>
          <w:b/>
          <w:sz w:val="24"/>
          <w:szCs w:val="24"/>
        </w:rPr>
        <w:t>LA</w:t>
      </w:r>
      <w:r w:rsidR="00A11DDD">
        <w:rPr>
          <w:b/>
          <w:sz w:val="24"/>
          <w:szCs w:val="24"/>
        </w:rPr>
        <w:t>, ASLA</w:t>
      </w:r>
      <w:r w:rsidR="00F94824">
        <w:rPr>
          <w:b/>
          <w:sz w:val="24"/>
          <w:szCs w:val="24"/>
        </w:rPr>
        <w:t xml:space="preserve"> </w:t>
      </w:r>
      <w:r w:rsidR="00F94824">
        <w:rPr>
          <w:sz w:val="24"/>
          <w:szCs w:val="24"/>
        </w:rPr>
        <w:t xml:space="preserve">will address the topic, </w:t>
      </w:r>
      <w:r w:rsidR="00817FC4">
        <w:rPr>
          <w:b/>
          <w:sz w:val="24"/>
          <w:szCs w:val="24"/>
        </w:rPr>
        <w:t xml:space="preserve">“Landscape Design Resources”.  </w:t>
      </w:r>
      <w:r w:rsidR="00F94824">
        <w:rPr>
          <w:b/>
          <w:sz w:val="24"/>
          <w:szCs w:val="24"/>
        </w:rPr>
        <w:t xml:space="preserve">  </w:t>
      </w:r>
      <w:r w:rsidR="00F94824">
        <w:rPr>
          <w:sz w:val="24"/>
          <w:szCs w:val="24"/>
        </w:rPr>
        <w:t>She received her RLA degree from Texas A&amp;M University and is a Brazos County Mas</w:t>
      </w:r>
      <w:r w:rsidR="00817FC4">
        <w:rPr>
          <w:sz w:val="24"/>
          <w:szCs w:val="24"/>
        </w:rPr>
        <w:t xml:space="preserve">ter Gardener.  She will discuss the related design professions including the urban planner, landscape architect, architect, landscape designer, landscape contractor, the design/build professional and others in landscape design work, including horticulturists, nurserymen, landscape contractors and those at garden centers.  She will discuss the extent of professional training required for each profession and their standards services and fees or methods of payment.  She will detail their responsibility for public health, safety and welfare and briefly mention the use of professional registration and certification as a means of public protection.  </w:t>
      </w:r>
    </w:p>
    <w:p w14:paraId="23E98852" w14:textId="77777777" w:rsidR="0038483E" w:rsidRPr="00F94824" w:rsidRDefault="0038483E" w:rsidP="003E08B7">
      <w:pPr>
        <w:jc w:val="both"/>
        <w:rPr>
          <w:sz w:val="24"/>
          <w:szCs w:val="24"/>
        </w:rPr>
      </w:pPr>
    </w:p>
    <w:p w14:paraId="511F6C62" w14:textId="77777777" w:rsidR="00D765BB" w:rsidRPr="0038483E" w:rsidRDefault="00D765BB" w:rsidP="003E08B7">
      <w:pPr>
        <w:jc w:val="both"/>
        <w:rPr>
          <w:sz w:val="24"/>
          <w:szCs w:val="24"/>
        </w:rPr>
      </w:pPr>
    </w:p>
    <w:p w14:paraId="3D8DC717" w14:textId="77777777" w:rsidR="00D765BB" w:rsidRPr="00435C9A" w:rsidRDefault="00D765BB" w:rsidP="003E08B7">
      <w:pPr>
        <w:jc w:val="both"/>
        <w:rPr>
          <w:b/>
          <w:sz w:val="24"/>
          <w:szCs w:val="24"/>
        </w:rPr>
      </w:pPr>
    </w:p>
    <w:p w14:paraId="031B8EE2" w14:textId="77777777" w:rsidR="00503C4B" w:rsidRDefault="00503C4B" w:rsidP="00503C4B">
      <w:pPr>
        <w:jc w:val="center"/>
        <w:rPr>
          <w:sz w:val="24"/>
          <w:szCs w:val="24"/>
        </w:rPr>
      </w:pPr>
    </w:p>
    <w:p w14:paraId="53451931" w14:textId="77777777" w:rsidR="000A258F" w:rsidRDefault="007366E1" w:rsidP="00C434F8">
      <w:pPr>
        <w:jc w:val="both"/>
        <w:rPr>
          <w:sz w:val="24"/>
          <w:szCs w:val="24"/>
        </w:rPr>
      </w:pPr>
      <w:r w:rsidRPr="007366E1">
        <w:rPr>
          <w:noProof/>
          <w:sz w:val="24"/>
          <w:szCs w:val="24"/>
        </w:rPr>
        <w:drawing>
          <wp:inline distT="0" distB="0" distL="0" distR="0" wp14:anchorId="59D62926" wp14:editId="07F588ED">
            <wp:extent cx="47625" cy="71438"/>
            <wp:effectExtent l="0" t="0" r="0" b="5080"/>
            <wp:docPr id="3" name="Picture 3" descr="C:\Users\william.welch\Desktop\Images\100WCWpeople\1 dave creec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welch\Desktop\Images\100WCWpeople\1 dave creech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3" cy="86285"/>
                    </a:xfrm>
                    <a:prstGeom prst="rect">
                      <a:avLst/>
                    </a:prstGeom>
                    <a:noFill/>
                    <a:ln>
                      <a:noFill/>
                    </a:ln>
                  </pic:spPr>
                </pic:pic>
              </a:graphicData>
            </a:graphic>
          </wp:inline>
        </w:drawing>
      </w:r>
      <w:r>
        <w:rPr>
          <w:sz w:val="24"/>
          <w:szCs w:val="24"/>
        </w:rPr>
        <w:t xml:space="preserve"> </w:t>
      </w:r>
      <w:r w:rsidR="00547EAE">
        <w:rPr>
          <w:noProof/>
          <w:sz w:val="24"/>
          <w:szCs w:val="24"/>
        </w:rPr>
        <w:drawing>
          <wp:inline distT="0" distB="0" distL="0" distR="0" wp14:anchorId="719291B5" wp14:editId="1EECD400">
            <wp:extent cx="1485900" cy="17993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3353" cy="1820466"/>
                    </a:xfrm>
                    <a:prstGeom prst="rect">
                      <a:avLst/>
                    </a:prstGeom>
                    <a:noFill/>
                    <a:ln>
                      <a:noFill/>
                    </a:ln>
                  </pic:spPr>
                </pic:pic>
              </a:graphicData>
            </a:graphic>
          </wp:inline>
        </w:drawing>
      </w:r>
      <w:r>
        <w:rPr>
          <w:sz w:val="24"/>
          <w:szCs w:val="24"/>
        </w:rPr>
        <w:t xml:space="preserve">  </w:t>
      </w:r>
      <w:r w:rsidRPr="007366E1">
        <w:rPr>
          <w:noProof/>
          <w:sz w:val="24"/>
          <w:szCs w:val="24"/>
        </w:rPr>
        <w:drawing>
          <wp:inline distT="0" distB="0" distL="0" distR="0" wp14:anchorId="7E8DD897" wp14:editId="22BB1BD5">
            <wp:extent cx="47625" cy="68358"/>
            <wp:effectExtent l="0" t="0" r="0" b="8255"/>
            <wp:docPr id="6" name="Picture 6" descr="C:\Users\william.welch\Desktop\Images\100WCWpeople\JoeNov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am.welch\Desktop\Images\100WCWpeople\JoeNova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1254" cy="102274"/>
                    </a:xfrm>
                    <a:prstGeom prst="rect">
                      <a:avLst/>
                    </a:prstGeom>
                    <a:noFill/>
                    <a:ln>
                      <a:noFill/>
                    </a:ln>
                  </pic:spPr>
                </pic:pic>
              </a:graphicData>
            </a:graphic>
          </wp:inline>
        </w:drawing>
      </w:r>
      <w:r w:rsidR="009D4949">
        <w:rPr>
          <w:noProof/>
        </w:rPr>
        <w:drawing>
          <wp:inline distT="0" distB="0" distL="0" distR="0" wp14:anchorId="7F278155" wp14:editId="29999A9B">
            <wp:extent cx="1499616" cy="1838167"/>
            <wp:effectExtent l="0" t="0" r="0" b="0"/>
            <wp:docPr id="2" name="Picture 2" descr="C:\Users\william.welch\AppData\Local\Microsoft\Windows\Temporary Internet Files\Content.Word\SGodf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welch\AppData\Local\Microsoft\Windows\Temporary Internet Files\Content.Word\SGodfrey.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41" r="-3141"/>
                    <a:stretch/>
                  </pic:blipFill>
                  <pic:spPr bwMode="auto">
                    <a:xfrm>
                      <a:off x="0" y="0"/>
                      <a:ext cx="1564499" cy="1917698"/>
                    </a:xfrm>
                    <a:prstGeom prst="rect">
                      <a:avLst/>
                    </a:prstGeom>
                    <a:noFill/>
                    <a:ln>
                      <a:noFill/>
                    </a:ln>
                  </pic:spPr>
                </pic:pic>
              </a:graphicData>
            </a:graphic>
          </wp:inline>
        </w:drawing>
      </w:r>
    </w:p>
    <w:p w14:paraId="1CE44346" w14:textId="77777777" w:rsidR="009E526D" w:rsidRDefault="00CB7BB1" w:rsidP="00C434F8">
      <w:pPr>
        <w:jc w:val="both"/>
        <w:rPr>
          <w:sz w:val="24"/>
          <w:szCs w:val="24"/>
        </w:rPr>
      </w:pPr>
      <w:r>
        <w:rPr>
          <w:sz w:val="24"/>
          <w:szCs w:val="24"/>
        </w:rPr>
        <w:t>Pictured above are</w:t>
      </w:r>
      <w:r w:rsidR="00547EAE">
        <w:rPr>
          <w:sz w:val="24"/>
          <w:szCs w:val="24"/>
        </w:rPr>
        <w:t xml:space="preserve"> Dr Allen Owings,</w:t>
      </w:r>
      <w:r w:rsidR="009D4949">
        <w:rPr>
          <w:sz w:val="24"/>
          <w:szCs w:val="24"/>
        </w:rPr>
        <w:t xml:space="preserve"> and</w:t>
      </w:r>
      <w:r w:rsidR="009A106E">
        <w:rPr>
          <w:sz w:val="24"/>
          <w:szCs w:val="24"/>
        </w:rPr>
        <w:t xml:space="preserve"> </w:t>
      </w:r>
      <w:r w:rsidR="009D4949">
        <w:rPr>
          <w:sz w:val="24"/>
          <w:szCs w:val="24"/>
        </w:rPr>
        <w:t>Sally Godfrey, RLA</w:t>
      </w:r>
      <w:r w:rsidR="00547EAE">
        <w:rPr>
          <w:sz w:val="24"/>
          <w:szCs w:val="24"/>
        </w:rPr>
        <w:t xml:space="preserve"> ASLA</w:t>
      </w:r>
    </w:p>
    <w:p w14:paraId="7BF59012" w14:textId="77777777" w:rsidR="00962FEE" w:rsidRDefault="00962FEE" w:rsidP="00C434F8">
      <w:pPr>
        <w:jc w:val="both"/>
        <w:rPr>
          <w:sz w:val="24"/>
          <w:szCs w:val="24"/>
        </w:rPr>
      </w:pPr>
      <w:r>
        <w:rPr>
          <w:b/>
          <w:sz w:val="24"/>
          <w:szCs w:val="24"/>
        </w:rPr>
        <w:t>Allen Owings, Professor Emeritus-LSU Ag Center</w:t>
      </w:r>
      <w:r>
        <w:rPr>
          <w:sz w:val="24"/>
          <w:szCs w:val="24"/>
        </w:rPr>
        <w:t xml:space="preserve"> During his 25 years of service he provided statewide Extension programming for nursery growers, landscapers, garden centers and secondarily to Master Gardeners and home gardeners.  He coordinated the Louisiana Super Plant Program.  Dr. Owings is currently employed as Senior Horticulturist at Clegg’s Nursery in Baton Rouge and Bracy’s Nursery in Amite.  He was born and raised in Hammond, LA and holds a BS degree (Plant Science) from Southeastern Louisiana University, MS degree (Horticulture) from LSU and PhD (Horticulture) from Mississippi State University.  </w:t>
      </w:r>
    </w:p>
    <w:p w14:paraId="16A4F2DC" w14:textId="77777777" w:rsidR="003B2A39" w:rsidRDefault="00962FEE" w:rsidP="00C434F8">
      <w:pPr>
        <w:jc w:val="both"/>
        <w:rPr>
          <w:sz w:val="24"/>
          <w:szCs w:val="24"/>
        </w:rPr>
      </w:pPr>
      <w:r>
        <w:rPr>
          <w:sz w:val="24"/>
          <w:szCs w:val="24"/>
        </w:rPr>
        <w:t xml:space="preserve">He has been recognized by the Louisiana and National Agricultural County Agent’s Associations with their achievement award and distinguished service award. </w:t>
      </w:r>
      <w:r>
        <w:rPr>
          <w:b/>
          <w:sz w:val="24"/>
          <w:szCs w:val="24"/>
        </w:rPr>
        <w:t xml:space="preserve"> </w:t>
      </w:r>
      <w:r>
        <w:rPr>
          <w:sz w:val="24"/>
          <w:szCs w:val="24"/>
        </w:rPr>
        <w:t xml:space="preserve">He is a life member of the Louisiana Nursery and Landscape Association and Louisiana Society for Horticultural Research.  Dr. Owings belongs to numerous horticultural societies in LA and across the South.  He is current President of the Louisiana chapter of the Azalea Society of America.  He enjoys gardening, golf and LSU sports.  </w:t>
      </w:r>
    </w:p>
    <w:p w14:paraId="5105A030" w14:textId="77777777" w:rsidR="003B2A39" w:rsidRPr="003B2A39" w:rsidRDefault="003B2A39" w:rsidP="00C434F8">
      <w:pPr>
        <w:jc w:val="both"/>
        <w:rPr>
          <w:b/>
          <w:sz w:val="24"/>
          <w:szCs w:val="24"/>
        </w:rPr>
      </w:pPr>
      <w:r>
        <w:rPr>
          <w:b/>
          <w:sz w:val="24"/>
          <w:szCs w:val="24"/>
        </w:rPr>
        <w:t>Dr. Owings plans to talk about “New Prospects for Landscape Shrubs, Annuals</w:t>
      </w:r>
      <w:r w:rsidR="00C95A6E">
        <w:rPr>
          <w:b/>
          <w:sz w:val="24"/>
          <w:szCs w:val="24"/>
        </w:rPr>
        <w:t xml:space="preserve"> and Perennials</w:t>
      </w:r>
      <w:r>
        <w:rPr>
          <w:b/>
          <w:sz w:val="24"/>
          <w:szCs w:val="24"/>
        </w:rPr>
        <w:t>”</w:t>
      </w:r>
    </w:p>
    <w:p w14:paraId="5FDF291A" w14:textId="77777777" w:rsidR="00C434F8" w:rsidRDefault="00C434F8" w:rsidP="00C434F8">
      <w:pPr>
        <w:jc w:val="both"/>
        <w:rPr>
          <w:sz w:val="24"/>
          <w:szCs w:val="24"/>
        </w:rPr>
      </w:pPr>
      <w:r>
        <w:rPr>
          <w:sz w:val="24"/>
          <w:szCs w:val="24"/>
        </w:rPr>
        <w:t xml:space="preserve">At the end of the </w:t>
      </w:r>
      <w:r w:rsidRPr="00B43FDD">
        <w:rPr>
          <w:sz w:val="24"/>
          <w:szCs w:val="24"/>
        </w:rPr>
        <w:t>first</w:t>
      </w:r>
      <w:r>
        <w:rPr>
          <w:sz w:val="24"/>
          <w:szCs w:val="24"/>
        </w:rPr>
        <w:t xml:space="preserve"> day’s program participants are invited to a complimentary wine and cheese reception hosted by Stewart Thompson of Martha’s Bloomers Garden Center, Navasota. There will be an optional dinner opportunity after the reception.  </w:t>
      </w:r>
      <w:r w:rsidR="009A106E">
        <w:rPr>
          <w:sz w:val="24"/>
          <w:szCs w:val="24"/>
        </w:rPr>
        <w:t>You will have an opportunity to sign up for these events during the first morning of the course.</w:t>
      </w:r>
      <w:r>
        <w:rPr>
          <w:sz w:val="24"/>
          <w:szCs w:val="24"/>
        </w:rPr>
        <w:t xml:space="preserve"> </w:t>
      </w:r>
    </w:p>
    <w:p w14:paraId="0F38B838" w14:textId="77777777" w:rsidR="00573777" w:rsidRPr="00166B3E" w:rsidRDefault="00C434F8" w:rsidP="00573777">
      <w:pPr>
        <w:jc w:val="both"/>
        <w:rPr>
          <w:sz w:val="24"/>
          <w:szCs w:val="24"/>
        </w:rPr>
      </w:pPr>
      <w:r>
        <w:rPr>
          <w:b/>
          <w:sz w:val="24"/>
          <w:szCs w:val="24"/>
        </w:rPr>
        <w:t>Master Gardeners</w:t>
      </w:r>
      <w:r>
        <w:rPr>
          <w:sz w:val="24"/>
          <w:szCs w:val="24"/>
        </w:rPr>
        <w:t xml:space="preserve"> who complete a course and pass the test may apply to their MG Chapter to receive 12 hours of credit toward their requirements for continuing education.  </w:t>
      </w:r>
      <w:r>
        <w:rPr>
          <w:b/>
          <w:sz w:val="24"/>
          <w:szCs w:val="24"/>
        </w:rPr>
        <w:t xml:space="preserve">Texas Garden </w:t>
      </w:r>
      <w:r>
        <w:rPr>
          <w:b/>
          <w:sz w:val="24"/>
          <w:szCs w:val="24"/>
        </w:rPr>
        <w:lastRenderedPageBreak/>
        <w:t xml:space="preserve">Club </w:t>
      </w:r>
      <w:r>
        <w:rPr>
          <w:sz w:val="24"/>
          <w:szCs w:val="24"/>
        </w:rPr>
        <w:t xml:space="preserve">members who successfully pass the examination for all four courses are eligible to become nationally accredited Landscape Design Consultants.  </w:t>
      </w:r>
      <w:r>
        <w:rPr>
          <w:b/>
          <w:sz w:val="24"/>
          <w:szCs w:val="24"/>
        </w:rPr>
        <w:t>Texas Certified Nursery Professionals</w:t>
      </w:r>
      <w:r>
        <w:rPr>
          <w:sz w:val="24"/>
          <w:szCs w:val="24"/>
        </w:rPr>
        <w:t xml:space="preserve"> who pass the course may apply this to their requirement for recertification with the Texas Nursery and Landscape Association (TNLA)</w:t>
      </w:r>
      <w:r w:rsidR="00573777">
        <w:rPr>
          <w:sz w:val="24"/>
          <w:szCs w:val="24"/>
        </w:rPr>
        <w:t xml:space="preserve">   </w:t>
      </w:r>
    </w:p>
    <w:p w14:paraId="0DFFF3CB" w14:textId="77777777" w:rsidR="00573777" w:rsidRDefault="00573777" w:rsidP="00573777">
      <w:pPr>
        <w:spacing w:line="240" w:lineRule="auto"/>
        <w:jc w:val="both"/>
        <w:rPr>
          <w:sz w:val="24"/>
          <w:szCs w:val="24"/>
        </w:rPr>
      </w:pPr>
      <w:r>
        <w:rPr>
          <w:sz w:val="24"/>
          <w:szCs w:val="24"/>
        </w:rPr>
        <w:t>Registration for the course wil</w:t>
      </w:r>
      <w:r w:rsidR="00FC183C">
        <w:rPr>
          <w:sz w:val="24"/>
          <w:szCs w:val="24"/>
        </w:rPr>
        <w:t>l be $</w:t>
      </w:r>
      <w:r w:rsidR="009A106E">
        <w:rPr>
          <w:sz w:val="24"/>
          <w:szCs w:val="24"/>
        </w:rPr>
        <w:t>13</w:t>
      </w:r>
      <w:r w:rsidR="00547EAE">
        <w:rPr>
          <w:sz w:val="24"/>
          <w:szCs w:val="24"/>
        </w:rPr>
        <w:t>5.00 if paid by</w:t>
      </w:r>
      <w:r w:rsidR="00FF53A6">
        <w:rPr>
          <w:sz w:val="24"/>
          <w:szCs w:val="24"/>
        </w:rPr>
        <w:t xml:space="preserve"> August 1, $145.00 by Sept 1 and $165 after Sept </w:t>
      </w:r>
      <w:proofErr w:type="gramStart"/>
      <w:r w:rsidR="00FF53A6">
        <w:rPr>
          <w:sz w:val="24"/>
          <w:szCs w:val="24"/>
        </w:rPr>
        <w:t>1 ,</w:t>
      </w:r>
      <w:proofErr w:type="gramEnd"/>
      <w:r w:rsidR="00FF53A6">
        <w:rPr>
          <w:sz w:val="24"/>
          <w:szCs w:val="24"/>
        </w:rPr>
        <w:t xml:space="preserve"> </w:t>
      </w:r>
      <w:r>
        <w:rPr>
          <w:sz w:val="24"/>
          <w:szCs w:val="24"/>
        </w:rPr>
        <w:t xml:space="preserve">make check payable to </w:t>
      </w:r>
      <w:r>
        <w:rPr>
          <w:sz w:val="24"/>
          <w:szCs w:val="24"/>
          <w:u w:val="single"/>
        </w:rPr>
        <w:t>Landscape Design</w:t>
      </w:r>
      <w:r w:rsidR="00025569">
        <w:rPr>
          <w:sz w:val="24"/>
          <w:szCs w:val="24"/>
          <w:u w:val="single"/>
        </w:rPr>
        <w:t xml:space="preserve"> School</w:t>
      </w:r>
      <w:r w:rsidR="009E526D">
        <w:rPr>
          <w:sz w:val="24"/>
          <w:szCs w:val="24"/>
        </w:rPr>
        <w:t xml:space="preserve">.  </w:t>
      </w:r>
      <w:r w:rsidR="00FF53A6">
        <w:rPr>
          <w:sz w:val="24"/>
          <w:szCs w:val="24"/>
        </w:rPr>
        <w:t xml:space="preserve">Two lunches and snacks are also provided.  </w:t>
      </w:r>
      <w:r>
        <w:rPr>
          <w:sz w:val="24"/>
          <w:szCs w:val="24"/>
        </w:rPr>
        <w:t xml:space="preserve"> The optional reference book, good for all four courses, is </w:t>
      </w:r>
      <w:r>
        <w:rPr>
          <w:sz w:val="24"/>
          <w:szCs w:val="24"/>
          <w:u w:val="single"/>
        </w:rPr>
        <w:t>Stewards of the Land</w:t>
      </w:r>
      <w:r>
        <w:rPr>
          <w:sz w:val="24"/>
          <w:szCs w:val="24"/>
        </w:rPr>
        <w:t xml:space="preserve">.  It may be purchased for </w:t>
      </w:r>
      <w:r w:rsidR="00360257">
        <w:rPr>
          <w:sz w:val="24"/>
          <w:szCs w:val="24"/>
        </w:rPr>
        <w:t xml:space="preserve">an additional </w:t>
      </w:r>
      <w:r w:rsidR="00570AC4">
        <w:rPr>
          <w:sz w:val="24"/>
          <w:szCs w:val="24"/>
        </w:rPr>
        <w:t>$40.00 by</w:t>
      </w:r>
      <w:r w:rsidR="009D7B52">
        <w:rPr>
          <w:sz w:val="24"/>
          <w:szCs w:val="24"/>
        </w:rPr>
        <w:t xml:space="preserve"> </w:t>
      </w:r>
      <w:r w:rsidR="00F94824">
        <w:rPr>
          <w:sz w:val="24"/>
          <w:szCs w:val="24"/>
        </w:rPr>
        <w:t>February</w:t>
      </w:r>
      <w:r w:rsidR="00FC183C">
        <w:rPr>
          <w:sz w:val="24"/>
          <w:szCs w:val="24"/>
        </w:rPr>
        <w:t xml:space="preserve"> 1</w:t>
      </w:r>
      <w:r w:rsidR="00800800">
        <w:rPr>
          <w:sz w:val="24"/>
          <w:szCs w:val="24"/>
        </w:rPr>
        <w:t>, 201</w:t>
      </w:r>
      <w:r w:rsidR="00F94824">
        <w:rPr>
          <w:sz w:val="24"/>
          <w:szCs w:val="24"/>
        </w:rPr>
        <w:t>8</w:t>
      </w:r>
      <w:r>
        <w:rPr>
          <w:sz w:val="24"/>
          <w:szCs w:val="24"/>
        </w:rPr>
        <w:t xml:space="preserve">.  The book will be reserved for participants to pick up the first morning of the course.  The text is a reference for all four courses, although not required for graduation.  The lectures will not be taken directly from the text.  It is just another viewpoint of the material being presented.  </w:t>
      </w:r>
      <w:r w:rsidR="009D7B52">
        <w:rPr>
          <w:sz w:val="24"/>
          <w:szCs w:val="24"/>
        </w:rPr>
        <w:t xml:space="preserve">For additional details please refer to the Registration Form.  </w:t>
      </w:r>
    </w:p>
    <w:p w14:paraId="2F38761C" w14:textId="77777777" w:rsidR="00573777" w:rsidRDefault="00573777" w:rsidP="00573777">
      <w:pPr>
        <w:spacing w:after="0" w:line="240" w:lineRule="auto"/>
        <w:rPr>
          <w:sz w:val="24"/>
          <w:szCs w:val="24"/>
        </w:rPr>
      </w:pPr>
      <w:r>
        <w:rPr>
          <w:sz w:val="24"/>
          <w:szCs w:val="24"/>
        </w:rPr>
        <w:t>Registration materials and questions:</w:t>
      </w:r>
    </w:p>
    <w:p w14:paraId="2417CEF7" w14:textId="77777777" w:rsidR="00573777" w:rsidRDefault="00573777" w:rsidP="00573777">
      <w:pPr>
        <w:spacing w:after="0" w:line="240" w:lineRule="auto"/>
        <w:rPr>
          <w:rFonts w:cs="Helvetica"/>
          <w:color w:val="000000"/>
          <w:sz w:val="24"/>
          <w:szCs w:val="24"/>
        </w:rPr>
      </w:pPr>
      <w:r>
        <w:rPr>
          <w:b/>
          <w:sz w:val="24"/>
          <w:szCs w:val="24"/>
        </w:rPr>
        <w:t>Mail</w:t>
      </w:r>
      <w:r>
        <w:rPr>
          <w:sz w:val="24"/>
          <w:szCs w:val="24"/>
        </w:rPr>
        <w:t xml:space="preserve"> </w:t>
      </w:r>
      <w:r>
        <w:rPr>
          <w:b/>
          <w:sz w:val="24"/>
          <w:szCs w:val="24"/>
        </w:rPr>
        <w:t>to:</w:t>
      </w:r>
      <w:r>
        <w:rPr>
          <w:sz w:val="24"/>
          <w:szCs w:val="24"/>
        </w:rPr>
        <w:t xml:space="preserve"> </w:t>
      </w:r>
      <w:r>
        <w:rPr>
          <w:rFonts w:cs="Helvetica"/>
          <w:color w:val="000000"/>
          <w:sz w:val="24"/>
          <w:szCs w:val="24"/>
        </w:rPr>
        <w:t xml:space="preserve">Michele </w:t>
      </w:r>
      <w:proofErr w:type="spellStart"/>
      <w:r>
        <w:rPr>
          <w:rFonts w:cs="Helvetica"/>
          <w:color w:val="000000"/>
          <w:sz w:val="24"/>
          <w:szCs w:val="24"/>
        </w:rPr>
        <w:t>Wehrheim</w:t>
      </w:r>
      <w:proofErr w:type="spellEnd"/>
      <w:r>
        <w:rPr>
          <w:rFonts w:cs="Helvetica"/>
          <w:color w:val="000000"/>
          <w:sz w:val="24"/>
          <w:szCs w:val="24"/>
        </w:rPr>
        <w:t>, Registrar</w:t>
      </w:r>
    </w:p>
    <w:p w14:paraId="406B9573" w14:textId="77777777" w:rsidR="00573777" w:rsidRDefault="00573777" w:rsidP="00573777">
      <w:pPr>
        <w:spacing w:after="0" w:line="240" w:lineRule="auto"/>
        <w:rPr>
          <w:rFonts w:cs="Helvetica"/>
          <w:color w:val="000000"/>
          <w:sz w:val="24"/>
          <w:szCs w:val="24"/>
        </w:rPr>
      </w:pPr>
      <w:r>
        <w:rPr>
          <w:rFonts w:cs="Helvetica"/>
          <w:color w:val="000000"/>
          <w:sz w:val="24"/>
          <w:szCs w:val="24"/>
        </w:rPr>
        <w:t>1218 Haines Drive</w:t>
      </w:r>
    </w:p>
    <w:p w14:paraId="7A512DB2" w14:textId="77777777" w:rsidR="00573777" w:rsidRDefault="00573777" w:rsidP="00573777">
      <w:pPr>
        <w:spacing w:after="0" w:line="240" w:lineRule="auto"/>
        <w:rPr>
          <w:rFonts w:cs="Helvetica"/>
          <w:color w:val="000000"/>
          <w:sz w:val="24"/>
          <w:szCs w:val="24"/>
        </w:rPr>
      </w:pPr>
      <w:r>
        <w:rPr>
          <w:rFonts w:cs="Helvetica"/>
          <w:color w:val="000000"/>
          <w:sz w:val="24"/>
          <w:szCs w:val="24"/>
        </w:rPr>
        <w:t>College Station, TX 77840</w:t>
      </w:r>
    </w:p>
    <w:p w14:paraId="17530C76" w14:textId="77777777" w:rsidR="00573777" w:rsidRDefault="00573777" w:rsidP="00573777">
      <w:pPr>
        <w:spacing w:after="0" w:line="240" w:lineRule="auto"/>
        <w:rPr>
          <w:rFonts w:cs="Helvetica"/>
          <w:color w:val="000000"/>
          <w:sz w:val="24"/>
          <w:szCs w:val="24"/>
        </w:rPr>
      </w:pPr>
      <w:r>
        <w:rPr>
          <w:rFonts w:cs="Helvetica"/>
          <w:color w:val="000000"/>
          <w:sz w:val="24"/>
          <w:szCs w:val="24"/>
        </w:rPr>
        <w:t>(313) 649-1067</w:t>
      </w:r>
    </w:p>
    <w:p w14:paraId="6811DC03" w14:textId="77777777" w:rsidR="00573777" w:rsidRDefault="00573777" w:rsidP="00573777">
      <w:pPr>
        <w:spacing w:after="0" w:line="240" w:lineRule="auto"/>
        <w:rPr>
          <w:rFonts w:cs="Helvetica"/>
          <w:color w:val="000000"/>
          <w:sz w:val="24"/>
          <w:szCs w:val="24"/>
        </w:rPr>
      </w:pPr>
    </w:p>
    <w:p w14:paraId="1032546E" w14:textId="77777777" w:rsidR="00573777" w:rsidRDefault="00573777" w:rsidP="00573777">
      <w:pPr>
        <w:spacing w:after="0" w:line="240" w:lineRule="auto"/>
        <w:rPr>
          <w:sz w:val="24"/>
          <w:szCs w:val="24"/>
        </w:rPr>
      </w:pPr>
      <w:r>
        <w:rPr>
          <w:sz w:val="24"/>
          <w:szCs w:val="24"/>
        </w:rPr>
        <w:t>Registra</w:t>
      </w:r>
      <w:r w:rsidR="0049651C">
        <w:rPr>
          <w:sz w:val="24"/>
          <w:szCs w:val="24"/>
        </w:rPr>
        <w:t>tion form</w:t>
      </w:r>
      <w:r>
        <w:rPr>
          <w:sz w:val="24"/>
          <w:szCs w:val="24"/>
        </w:rPr>
        <w:t xml:space="preserve"> may be obtained from</w:t>
      </w:r>
      <w:r w:rsidR="0049651C">
        <w:rPr>
          <w:sz w:val="24"/>
          <w:szCs w:val="24"/>
        </w:rPr>
        <w:t>:</w:t>
      </w:r>
      <w:r>
        <w:rPr>
          <w:sz w:val="24"/>
          <w:szCs w:val="24"/>
        </w:rPr>
        <w:t xml:space="preserve"> </w:t>
      </w:r>
    </w:p>
    <w:p w14:paraId="75DDC4AB" w14:textId="77777777" w:rsidR="008F21CC" w:rsidRDefault="007A1069" w:rsidP="00C258AF">
      <w:pPr>
        <w:spacing w:after="0" w:line="240" w:lineRule="auto"/>
      </w:pPr>
      <w:hyperlink r:id="rId13" w:history="1">
        <w:r w:rsidR="00573777">
          <w:rPr>
            <w:rStyle w:val="Hyperlink"/>
            <w:b/>
          </w:rPr>
          <w:t>aggie-horticulture.tamu.edu/</w:t>
        </w:r>
        <w:proofErr w:type="spellStart"/>
        <w:r w:rsidR="00573777">
          <w:rPr>
            <w:rStyle w:val="Hyperlink"/>
            <w:b/>
          </w:rPr>
          <w:t>southerngarden</w:t>
        </w:r>
        <w:proofErr w:type="spellEnd"/>
        <w:r w:rsidR="00573777">
          <w:rPr>
            <w:rStyle w:val="Hyperlink"/>
            <w:b/>
          </w:rPr>
          <w:t>/</w:t>
        </w:r>
      </w:hyperlink>
      <w:r w:rsidR="00631AE5" w:rsidRPr="00631AE5">
        <w:t xml:space="preserve"> </w:t>
      </w:r>
    </w:p>
    <w:p w14:paraId="57CEC39D" w14:textId="77777777" w:rsidR="00025569" w:rsidRDefault="00025569" w:rsidP="00C258AF">
      <w:pPr>
        <w:spacing w:after="0" w:line="240" w:lineRule="auto"/>
      </w:pPr>
    </w:p>
    <w:p w14:paraId="323342AA" w14:textId="77777777" w:rsidR="00025569" w:rsidRDefault="00025569" w:rsidP="00C258AF">
      <w:pPr>
        <w:spacing w:after="0" w:line="240" w:lineRule="auto"/>
      </w:pPr>
      <w:r>
        <w:t xml:space="preserve">Questions: EMAIL Michele </w:t>
      </w:r>
      <w:proofErr w:type="spellStart"/>
      <w:r>
        <w:t>Wehrheim</w:t>
      </w:r>
      <w:proofErr w:type="spellEnd"/>
      <w:r w:rsidR="00360257">
        <w:t xml:space="preserve">:   </w:t>
      </w:r>
      <w:hyperlink r:id="rId14" w:history="1">
        <w:r w:rsidR="00D066AE" w:rsidRPr="00207D52">
          <w:rPr>
            <w:rStyle w:val="Hyperlink"/>
          </w:rPr>
          <w:t>texaslandscapedesignschool@gmail.com</w:t>
        </w:r>
      </w:hyperlink>
      <w:r w:rsidR="00360257">
        <w:t xml:space="preserve">  </w:t>
      </w:r>
      <w:r>
        <w:t xml:space="preserve"> </w:t>
      </w:r>
    </w:p>
    <w:p w14:paraId="73914B6C" w14:textId="77777777" w:rsidR="00025569" w:rsidRDefault="00025569" w:rsidP="00C258AF">
      <w:pPr>
        <w:spacing w:after="0" w:line="240" w:lineRule="auto"/>
      </w:pPr>
    </w:p>
    <w:p w14:paraId="28075C02" w14:textId="77777777" w:rsidR="00025569" w:rsidRPr="00C258AF" w:rsidRDefault="00FC183C" w:rsidP="00C258AF">
      <w:pPr>
        <w:spacing w:after="0" w:line="240" w:lineRule="auto"/>
        <w:rPr>
          <w:b/>
          <w:color w:val="0000FF"/>
        </w:rPr>
      </w:pPr>
      <w:r>
        <w:t xml:space="preserve">NOTE:  </w:t>
      </w:r>
      <w:r w:rsidR="00025569">
        <w:t xml:space="preserve">We will be communicating hotel information, event information and other </w:t>
      </w:r>
      <w:proofErr w:type="gramStart"/>
      <w:r w:rsidR="00025569">
        <w:t>last minute</w:t>
      </w:r>
      <w:proofErr w:type="gramEnd"/>
      <w:r w:rsidR="00025569">
        <w:t xml:space="preserve"> items by email. (If you do not have an email, we will mail it to you)</w:t>
      </w:r>
    </w:p>
    <w:sectPr w:rsidR="00025569" w:rsidRPr="00C258AF" w:rsidSect="008F2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77"/>
    <w:rsid w:val="00006F8E"/>
    <w:rsid w:val="00010F19"/>
    <w:rsid w:val="00021261"/>
    <w:rsid w:val="00025569"/>
    <w:rsid w:val="00025D0E"/>
    <w:rsid w:val="00056CB9"/>
    <w:rsid w:val="00095C59"/>
    <w:rsid w:val="000A258F"/>
    <w:rsid w:val="000A7880"/>
    <w:rsid w:val="000B6189"/>
    <w:rsid w:val="000D601E"/>
    <w:rsid w:val="00131498"/>
    <w:rsid w:val="00147BAB"/>
    <w:rsid w:val="00150316"/>
    <w:rsid w:val="001509C5"/>
    <w:rsid w:val="00166B3E"/>
    <w:rsid w:val="00176B89"/>
    <w:rsid w:val="001B16EC"/>
    <w:rsid w:val="001B3796"/>
    <w:rsid w:val="001F16FB"/>
    <w:rsid w:val="002036F9"/>
    <w:rsid w:val="00217A03"/>
    <w:rsid w:val="002230EE"/>
    <w:rsid w:val="00237730"/>
    <w:rsid w:val="00244352"/>
    <w:rsid w:val="00254619"/>
    <w:rsid w:val="00263DF6"/>
    <w:rsid w:val="00285EB4"/>
    <w:rsid w:val="00286CCF"/>
    <w:rsid w:val="002870A8"/>
    <w:rsid w:val="0029331A"/>
    <w:rsid w:val="00294C47"/>
    <w:rsid w:val="002A3F4A"/>
    <w:rsid w:val="002D095E"/>
    <w:rsid w:val="0031256D"/>
    <w:rsid w:val="003157D9"/>
    <w:rsid w:val="00315960"/>
    <w:rsid w:val="0033300E"/>
    <w:rsid w:val="00360257"/>
    <w:rsid w:val="0038483E"/>
    <w:rsid w:val="00385F43"/>
    <w:rsid w:val="00390874"/>
    <w:rsid w:val="003A273E"/>
    <w:rsid w:val="003B2A39"/>
    <w:rsid w:val="003C0081"/>
    <w:rsid w:val="003C25E0"/>
    <w:rsid w:val="003E08B7"/>
    <w:rsid w:val="003F1001"/>
    <w:rsid w:val="003F2536"/>
    <w:rsid w:val="004044F8"/>
    <w:rsid w:val="0042264E"/>
    <w:rsid w:val="00426593"/>
    <w:rsid w:val="00435C9A"/>
    <w:rsid w:val="00451097"/>
    <w:rsid w:val="0047697A"/>
    <w:rsid w:val="00477EE1"/>
    <w:rsid w:val="00484242"/>
    <w:rsid w:val="0049651C"/>
    <w:rsid w:val="004A30B0"/>
    <w:rsid w:val="004C0F14"/>
    <w:rsid w:val="004C6043"/>
    <w:rsid w:val="004D49D8"/>
    <w:rsid w:val="004F214B"/>
    <w:rsid w:val="00501A36"/>
    <w:rsid w:val="00503C4B"/>
    <w:rsid w:val="005153BE"/>
    <w:rsid w:val="00547EAE"/>
    <w:rsid w:val="00553B81"/>
    <w:rsid w:val="00560E26"/>
    <w:rsid w:val="00565531"/>
    <w:rsid w:val="00567915"/>
    <w:rsid w:val="00570AC4"/>
    <w:rsid w:val="00573777"/>
    <w:rsid w:val="00576074"/>
    <w:rsid w:val="00580EA3"/>
    <w:rsid w:val="005C1BA1"/>
    <w:rsid w:val="005D5579"/>
    <w:rsid w:val="005D75AE"/>
    <w:rsid w:val="005D791D"/>
    <w:rsid w:val="005E0187"/>
    <w:rsid w:val="00600702"/>
    <w:rsid w:val="00631AE5"/>
    <w:rsid w:val="00633498"/>
    <w:rsid w:val="00654227"/>
    <w:rsid w:val="006569EA"/>
    <w:rsid w:val="006B40B9"/>
    <w:rsid w:val="006F4EDA"/>
    <w:rsid w:val="006F69D6"/>
    <w:rsid w:val="00703104"/>
    <w:rsid w:val="00717224"/>
    <w:rsid w:val="007366E1"/>
    <w:rsid w:val="00744C5F"/>
    <w:rsid w:val="00760512"/>
    <w:rsid w:val="0077225A"/>
    <w:rsid w:val="00773858"/>
    <w:rsid w:val="0077542C"/>
    <w:rsid w:val="007A1069"/>
    <w:rsid w:val="007C04D4"/>
    <w:rsid w:val="007D59AC"/>
    <w:rsid w:val="007D700A"/>
    <w:rsid w:val="007D7A72"/>
    <w:rsid w:val="007F3BCC"/>
    <w:rsid w:val="00800800"/>
    <w:rsid w:val="00817FC4"/>
    <w:rsid w:val="00840174"/>
    <w:rsid w:val="00840DC3"/>
    <w:rsid w:val="00842149"/>
    <w:rsid w:val="00863ACC"/>
    <w:rsid w:val="00866E28"/>
    <w:rsid w:val="008678D0"/>
    <w:rsid w:val="00872DF6"/>
    <w:rsid w:val="00883B71"/>
    <w:rsid w:val="008A2FA0"/>
    <w:rsid w:val="008C0CF2"/>
    <w:rsid w:val="008C30CE"/>
    <w:rsid w:val="008C3F41"/>
    <w:rsid w:val="008C64E1"/>
    <w:rsid w:val="008D36FE"/>
    <w:rsid w:val="008F21CC"/>
    <w:rsid w:val="008F632C"/>
    <w:rsid w:val="00911777"/>
    <w:rsid w:val="00934431"/>
    <w:rsid w:val="00954840"/>
    <w:rsid w:val="00956986"/>
    <w:rsid w:val="00962AA6"/>
    <w:rsid w:val="00962FEE"/>
    <w:rsid w:val="00971899"/>
    <w:rsid w:val="009822D6"/>
    <w:rsid w:val="009A106E"/>
    <w:rsid w:val="009D4949"/>
    <w:rsid w:val="009D7B52"/>
    <w:rsid w:val="009E526D"/>
    <w:rsid w:val="009E68A8"/>
    <w:rsid w:val="009E7DD7"/>
    <w:rsid w:val="00A11DDD"/>
    <w:rsid w:val="00A14AFE"/>
    <w:rsid w:val="00A23798"/>
    <w:rsid w:val="00A3554A"/>
    <w:rsid w:val="00A374E1"/>
    <w:rsid w:val="00A47AE6"/>
    <w:rsid w:val="00A76139"/>
    <w:rsid w:val="00AA3F85"/>
    <w:rsid w:val="00AD7EFB"/>
    <w:rsid w:val="00AF2AEB"/>
    <w:rsid w:val="00AF39AC"/>
    <w:rsid w:val="00B05D4D"/>
    <w:rsid w:val="00B17FC7"/>
    <w:rsid w:val="00B2662E"/>
    <w:rsid w:val="00B37494"/>
    <w:rsid w:val="00B434FB"/>
    <w:rsid w:val="00B43FDD"/>
    <w:rsid w:val="00B5051F"/>
    <w:rsid w:val="00B669E7"/>
    <w:rsid w:val="00B7136C"/>
    <w:rsid w:val="00BB3D35"/>
    <w:rsid w:val="00BC44A4"/>
    <w:rsid w:val="00BD7D15"/>
    <w:rsid w:val="00BE3595"/>
    <w:rsid w:val="00C10D98"/>
    <w:rsid w:val="00C258AF"/>
    <w:rsid w:val="00C3559A"/>
    <w:rsid w:val="00C434F8"/>
    <w:rsid w:val="00C47C96"/>
    <w:rsid w:val="00C5750C"/>
    <w:rsid w:val="00C64A61"/>
    <w:rsid w:val="00C8327F"/>
    <w:rsid w:val="00C878E4"/>
    <w:rsid w:val="00C93CE8"/>
    <w:rsid w:val="00C95A6E"/>
    <w:rsid w:val="00CA1FD3"/>
    <w:rsid w:val="00CA610A"/>
    <w:rsid w:val="00CB4D48"/>
    <w:rsid w:val="00CB7BB1"/>
    <w:rsid w:val="00CC618A"/>
    <w:rsid w:val="00CE5A97"/>
    <w:rsid w:val="00CE5C69"/>
    <w:rsid w:val="00D066AE"/>
    <w:rsid w:val="00D22751"/>
    <w:rsid w:val="00D44CC3"/>
    <w:rsid w:val="00D51F03"/>
    <w:rsid w:val="00D747BB"/>
    <w:rsid w:val="00D765BB"/>
    <w:rsid w:val="00D90466"/>
    <w:rsid w:val="00D91618"/>
    <w:rsid w:val="00DA7830"/>
    <w:rsid w:val="00DC5C8C"/>
    <w:rsid w:val="00DD4A06"/>
    <w:rsid w:val="00E05B8E"/>
    <w:rsid w:val="00E244C9"/>
    <w:rsid w:val="00E74A2D"/>
    <w:rsid w:val="00E76181"/>
    <w:rsid w:val="00EE18F3"/>
    <w:rsid w:val="00F13826"/>
    <w:rsid w:val="00F16BC8"/>
    <w:rsid w:val="00F46C13"/>
    <w:rsid w:val="00F5037C"/>
    <w:rsid w:val="00F647F6"/>
    <w:rsid w:val="00F657D4"/>
    <w:rsid w:val="00F7214E"/>
    <w:rsid w:val="00F82EE8"/>
    <w:rsid w:val="00F86E6A"/>
    <w:rsid w:val="00F93E23"/>
    <w:rsid w:val="00F94824"/>
    <w:rsid w:val="00FB39FA"/>
    <w:rsid w:val="00FB3A82"/>
    <w:rsid w:val="00FC183C"/>
    <w:rsid w:val="00FC2A84"/>
    <w:rsid w:val="00FC7FB0"/>
    <w:rsid w:val="00FE177C"/>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AD56"/>
  <w15:docId w15:val="{2073CCEB-621D-4396-A608-F505B53A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AEB"/>
  </w:style>
  <w:style w:type="paragraph" w:styleId="Heading1">
    <w:name w:val="heading 1"/>
    <w:basedOn w:val="Normal"/>
    <w:next w:val="Normal"/>
    <w:link w:val="Heading1Char"/>
    <w:uiPriority w:val="9"/>
    <w:qFormat/>
    <w:rsid w:val="00D44CC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D44CC3"/>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D44CC3"/>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D44CC3"/>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D44CC3"/>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D44CC3"/>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D44CC3"/>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D44CC3"/>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D44CC3"/>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C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4C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4C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44C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44C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44C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44C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44CC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44CC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44CC3"/>
    <w:pPr>
      <w:spacing w:line="240" w:lineRule="auto"/>
    </w:pPr>
    <w:rPr>
      <w:b/>
      <w:bCs/>
      <w:color w:val="4F81BD" w:themeColor="accent1"/>
      <w:sz w:val="18"/>
      <w:szCs w:val="18"/>
      <w:lang w:bidi="en-US"/>
    </w:rPr>
  </w:style>
  <w:style w:type="paragraph" w:styleId="Title">
    <w:name w:val="Title"/>
    <w:basedOn w:val="Normal"/>
    <w:next w:val="Normal"/>
    <w:link w:val="TitleChar"/>
    <w:uiPriority w:val="10"/>
    <w:qFormat/>
    <w:rsid w:val="00D44C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D44CC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44CC3"/>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D44CC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44CC3"/>
    <w:rPr>
      <w:b/>
      <w:bCs/>
    </w:rPr>
  </w:style>
  <w:style w:type="character" w:styleId="Emphasis">
    <w:name w:val="Emphasis"/>
    <w:basedOn w:val="DefaultParagraphFont"/>
    <w:uiPriority w:val="20"/>
    <w:qFormat/>
    <w:rsid w:val="00D44CC3"/>
    <w:rPr>
      <w:i/>
      <w:iCs/>
    </w:rPr>
  </w:style>
  <w:style w:type="paragraph" w:styleId="NoSpacing">
    <w:name w:val="No Spacing"/>
    <w:link w:val="NoSpacingChar"/>
    <w:uiPriority w:val="1"/>
    <w:qFormat/>
    <w:rsid w:val="00D44CC3"/>
    <w:pPr>
      <w:spacing w:after="0" w:line="240" w:lineRule="auto"/>
    </w:pPr>
  </w:style>
  <w:style w:type="character" w:customStyle="1" w:styleId="NoSpacingChar">
    <w:name w:val="No Spacing Char"/>
    <w:basedOn w:val="DefaultParagraphFont"/>
    <w:link w:val="NoSpacing"/>
    <w:uiPriority w:val="1"/>
    <w:rsid w:val="00D44CC3"/>
  </w:style>
  <w:style w:type="paragraph" w:styleId="ListParagraph">
    <w:name w:val="List Paragraph"/>
    <w:basedOn w:val="Normal"/>
    <w:uiPriority w:val="34"/>
    <w:qFormat/>
    <w:rsid w:val="00D44CC3"/>
    <w:pPr>
      <w:ind w:left="720"/>
      <w:contextualSpacing/>
    </w:pPr>
    <w:rPr>
      <w:lang w:bidi="en-US"/>
    </w:rPr>
  </w:style>
  <w:style w:type="paragraph" w:styleId="Quote">
    <w:name w:val="Quote"/>
    <w:basedOn w:val="Normal"/>
    <w:next w:val="Normal"/>
    <w:link w:val="QuoteChar"/>
    <w:uiPriority w:val="29"/>
    <w:qFormat/>
    <w:rsid w:val="00D44CC3"/>
    <w:rPr>
      <w:i/>
      <w:iCs/>
      <w:color w:val="000000" w:themeColor="text1"/>
      <w:lang w:bidi="en-US"/>
    </w:rPr>
  </w:style>
  <w:style w:type="character" w:customStyle="1" w:styleId="QuoteChar">
    <w:name w:val="Quote Char"/>
    <w:basedOn w:val="DefaultParagraphFont"/>
    <w:link w:val="Quote"/>
    <w:uiPriority w:val="29"/>
    <w:rsid w:val="00D44CC3"/>
    <w:rPr>
      <w:i/>
      <w:iCs/>
      <w:color w:val="000000" w:themeColor="text1"/>
    </w:rPr>
  </w:style>
  <w:style w:type="paragraph" w:styleId="IntenseQuote">
    <w:name w:val="Intense Quote"/>
    <w:basedOn w:val="Normal"/>
    <w:next w:val="Normal"/>
    <w:link w:val="IntenseQuoteChar"/>
    <w:uiPriority w:val="30"/>
    <w:qFormat/>
    <w:rsid w:val="00D44CC3"/>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D44CC3"/>
    <w:rPr>
      <w:b/>
      <w:bCs/>
      <w:i/>
      <w:iCs/>
      <w:color w:val="4F81BD" w:themeColor="accent1"/>
    </w:rPr>
  </w:style>
  <w:style w:type="character" w:styleId="SubtleEmphasis">
    <w:name w:val="Subtle Emphasis"/>
    <w:basedOn w:val="DefaultParagraphFont"/>
    <w:uiPriority w:val="19"/>
    <w:qFormat/>
    <w:rsid w:val="00D44CC3"/>
    <w:rPr>
      <w:i/>
      <w:iCs/>
      <w:color w:val="808080" w:themeColor="text1" w:themeTint="7F"/>
    </w:rPr>
  </w:style>
  <w:style w:type="character" w:styleId="IntenseEmphasis">
    <w:name w:val="Intense Emphasis"/>
    <w:basedOn w:val="DefaultParagraphFont"/>
    <w:uiPriority w:val="21"/>
    <w:qFormat/>
    <w:rsid w:val="00D44CC3"/>
    <w:rPr>
      <w:b/>
      <w:bCs/>
      <w:i/>
      <w:iCs/>
      <w:color w:val="4F81BD" w:themeColor="accent1"/>
    </w:rPr>
  </w:style>
  <w:style w:type="character" w:styleId="SubtleReference">
    <w:name w:val="Subtle Reference"/>
    <w:basedOn w:val="DefaultParagraphFont"/>
    <w:uiPriority w:val="31"/>
    <w:qFormat/>
    <w:rsid w:val="00D44CC3"/>
    <w:rPr>
      <w:smallCaps/>
      <w:color w:val="C0504D" w:themeColor="accent2"/>
      <w:u w:val="single"/>
    </w:rPr>
  </w:style>
  <w:style w:type="character" w:styleId="IntenseReference">
    <w:name w:val="Intense Reference"/>
    <w:basedOn w:val="DefaultParagraphFont"/>
    <w:uiPriority w:val="32"/>
    <w:qFormat/>
    <w:rsid w:val="00D44CC3"/>
    <w:rPr>
      <w:b/>
      <w:bCs/>
      <w:smallCaps/>
      <w:color w:val="C0504D" w:themeColor="accent2"/>
      <w:spacing w:val="5"/>
      <w:u w:val="single"/>
    </w:rPr>
  </w:style>
  <w:style w:type="character" w:styleId="BookTitle">
    <w:name w:val="Book Title"/>
    <w:basedOn w:val="DefaultParagraphFont"/>
    <w:uiPriority w:val="33"/>
    <w:qFormat/>
    <w:rsid w:val="00D44CC3"/>
    <w:rPr>
      <w:b/>
      <w:bCs/>
      <w:smallCaps/>
      <w:spacing w:val="5"/>
    </w:rPr>
  </w:style>
  <w:style w:type="paragraph" w:styleId="TOCHeading">
    <w:name w:val="TOC Heading"/>
    <w:basedOn w:val="Heading1"/>
    <w:next w:val="Normal"/>
    <w:uiPriority w:val="39"/>
    <w:semiHidden/>
    <w:unhideWhenUsed/>
    <w:qFormat/>
    <w:rsid w:val="00D44CC3"/>
    <w:pPr>
      <w:outlineLvl w:val="9"/>
    </w:pPr>
  </w:style>
  <w:style w:type="character" w:styleId="Hyperlink">
    <w:name w:val="Hyperlink"/>
    <w:basedOn w:val="DefaultParagraphFont"/>
    <w:uiPriority w:val="99"/>
    <w:unhideWhenUsed/>
    <w:rsid w:val="00573777"/>
    <w:rPr>
      <w:color w:val="0000FF" w:themeColor="hyperlink"/>
      <w:u w:val="single"/>
    </w:rPr>
  </w:style>
  <w:style w:type="paragraph" w:styleId="BalloonText">
    <w:name w:val="Balloon Text"/>
    <w:basedOn w:val="Normal"/>
    <w:link w:val="BalloonTextChar"/>
    <w:uiPriority w:val="99"/>
    <w:semiHidden/>
    <w:unhideWhenUsed/>
    <w:rsid w:val="00573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777"/>
    <w:rPr>
      <w:rFonts w:ascii="Tahoma" w:hAnsi="Tahoma" w:cs="Tahoma"/>
      <w:sz w:val="16"/>
      <w:szCs w:val="16"/>
      <w:lang w:bidi="ar-SA"/>
    </w:rPr>
  </w:style>
  <w:style w:type="paragraph" w:styleId="NormalWeb">
    <w:name w:val="Normal (Web)"/>
    <w:basedOn w:val="Normal"/>
    <w:uiPriority w:val="99"/>
    <w:semiHidden/>
    <w:unhideWhenUsed/>
    <w:rsid w:val="0056553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aggie-horticulture.tamu.edu/southerngarde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texaslandscapedesign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5D1A0-95E7-42C5-ADFE-61EF7A17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william.welch</dc:creator>
  <cp:lastModifiedBy>Christy Schweikhardt</cp:lastModifiedBy>
  <cp:revision>14</cp:revision>
  <cp:lastPrinted>2018-05-15T16:37:00Z</cp:lastPrinted>
  <dcterms:created xsi:type="dcterms:W3CDTF">2018-05-01T17:07:00Z</dcterms:created>
  <dcterms:modified xsi:type="dcterms:W3CDTF">2018-05-27T19:46:00Z</dcterms:modified>
</cp:coreProperties>
</file>